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0" w:rsidRPr="00DB3ED0" w:rsidRDefault="003418B3" w:rsidP="00DB3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79591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260CC6" w:rsidRDefault="0029359A" w:rsidP="0029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подпрограмме </w:t>
      </w:r>
    </w:p>
    <w:p w:rsidR="0029359A" w:rsidRDefault="0029359A" w:rsidP="0029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«Улучшение условий и охраны труда </w:t>
      </w:r>
    </w:p>
    <w:p w:rsidR="00260CC6" w:rsidRDefault="0029359A" w:rsidP="0029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313527">
        <w:rPr>
          <w:rFonts w:ascii="Times New Roman" w:eastAsia="Calibri" w:hAnsi="Times New Roman" w:cs="Times New Roman"/>
          <w:sz w:val="28"/>
          <w:szCs w:val="28"/>
        </w:rPr>
        <w:t xml:space="preserve">униципальном районе» </w:t>
      </w:r>
    </w:p>
    <w:p w:rsidR="0029359A" w:rsidRPr="00133C85" w:rsidRDefault="00AD0C01" w:rsidP="0029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2017-2021</w:t>
      </w:r>
      <w:r w:rsidR="0029359A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DB3ED0" w:rsidRPr="00313527" w:rsidRDefault="00DB3ED0" w:rsidP="00DB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</w:p>
    <w:p w:rsidR="00C57365" w:rsidRPr="00313527" w:rsidRDefault="00C57365" w:rsidP="00313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8"/>
      <w:bookmarkEnd w:id="0"/>
    </w:p>
    <w:p w:rsidR="00305CCB" w:rsidRPr="00313527" w:rsidRDefault="00305CCB" w:rsidP="00313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527">
        <w:rPr>
          <w:rFonts w:ascii="Times New Roman" w:hAnsi="Times New Roman" w:cs="Times New Roman"/>
          <w:sz w:val="28"/>
          <w:szCs w:val="28"/>
        </w:rPr>
        <w:t>МЕТОДИКА</w:t>
      </w:r>
    </w:p>
    <w:p w:rsidR="00305CCB" w:rsidRDefault="00305CCB" w:rsidP="00313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ОЦЕНКИ УРОВНЯ РЕАЛИЗАЦИИ ПОДПРОГРАММЫ</w:t>
      </w:r>
    </w:p>
    <w:p w:rsidR="00305CCB" w:rsidRPr="00305CCB" w:rsidRDefault="00305CCB" w:rsidP="00313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 xml:space="preserve"> </w:t>
      </w:r>
      <w:r w:rsidR="00313527">
        <w:rPr>
          <w:rFonts w:ascii="Times New Roman" w:hAnsi="Times New Roman" w:cs="Times New Roman"/>
          <w:sz w:val="28"/>
          <w:szCs w:val="28"/>
        </w:rPr>
        <w:t>«</w:t>
      </w:r>
      <w:r w:rsidRPr="00305CCB">
        <w:rPr>
          <w:rFonts w:ascii="Times New Roman" w:hAnsi="Times New Roman" w:cs="Times New Roman"/>
          <w:sz w:val="28"/>
          <w:szCs w:val="28"/>
        </w:rPr>
        <w:t xml:space="preserve">УЛУЧШЕНИЕ УСЛОВИЙИ </w:t>
      </w:r>
      <w:r>
        <w:rPr>
          <w:rFonts w:ascii="Times New Roman" w:hAnsi="Times New Roman" w:cs="Times New Roman"/>
          <w:sz w:val="28"/>
          <w:szCs w:val="28"/>
        </w:rPr>
        <w:t>ОХРАНЫ ТРУДА В ТУЛУНСКОМ МУНИЦИПАЛЬНОМ РАЙОНЕ</w:t>
      </w:r>
      <w:r w:rsidR="00313527">
        <w:rPr>
          <w:rFonts w:ascii="Times New Roman" w:hAnsi="Times New Roman" w:cs="Times New Roman"/>
          <w:sz w:val="28"/>
          <w:szCs w:val="28"/>
        </w:rPr>
        <w:t>»</w:t>
      </w:r>
      <w:r w:rsidR="00370EE9">
        <w:rPr>
          <w:rFonts w:ascii="Times New Roman" w:hAnsi="Times New Roman" w:cs="Times New Roman"/>
          <w:sz w:val="28"/>
          <w:szCs w:val="28"/>
        </w:rPr>
        <w:t xml:space="preserve"> </w:t>
      </w:r>
      <w:r w:rsidR="00AD0C01">
        <w:rPr>
          <w:rFonts w:ascii="Times New Roman" w:hAnsi="Times New Roman" w:cs="Times New Roman"/>
          <w:sz w:val="28"/>
          <w:szCs w:val="28"/>
        </w:rPr>
        <w:t>НА 2017 - 2021</w:t>
      </w:r>
      <w:r w:rsidRPr="00305CC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 xml:space="preserve">Оценка уровня реализации подпрограммы </w:t>
      </w:r>
      <w:r w:rsidR="00313527">
        <w:rPr>
          <w:rFonts w:ascii="Times New Roman" w:hAnsi="Times New Roman" w:cs="Times New Roman"/>
          <w:sz w:val="28"/>
          <w:szCs w:val="28"/>
        </w:rPr>
        <w:t>«</w:t>
      </w:r>
      <w:r w:rsidRPr="00305CCB"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в </w:t>
      </w:r>
      <w:proofErr w:type="spellStart"/>
      <w:r w:rsidR="00313527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313527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6E7695">
        <w:rPr>
          <w:rFonts w:ascii="Times New Roman" w:hAnsi="Times New Roman" w:cs="Times New Roman"/>
          <w:sz w:val="28"/>
          <w:szCs w:val="28"/>
        </w:rPr>
        <w:t xml:space="preserve"> на 2017 - 20</w:t>
      </w:r>
      <w:r w:rsidR="00AD0C01"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  <w:r w:rsidRPr="00305CCB">
        <w:rPr>
          <w:rFonts w:ascii="Times New Roman" w:hAnsi="Times New Roman" w:cs="Times New Roman"/>
          <w:sz w:val="28"/>
          <w:szCs w:val="28"/>
        </w:rPr>
        <w:t xml:space="preserve"> годы (далее - подпрограмма) производится путем сравнения фактического изменения целевых индикаторов относительно их базовых значений с планируемыми изменениями.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Оценка уровня реализации подпрограммы осуществляется ежегодно в течение всего срока реализации подпрограммы и в целом по окончании ее реализации.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Оценка уровня реализации подпрограммы проводится по каждому ее направлению по следующей формуле: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CB" w:rsidRPr="00305CCB" w:rsidRDefault="00305CCB" w:rsidP="00313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504825"/>
            <wp:effectExtent l="0" t="0" r="0" b="9525"/>
            <wp:docPr id="25" name="Рисунок 25" descr="base_23963_120974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20974_2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CB" w:rsidRPr="00305CCB" w:rsidRDefault="00305CCB" w:rsidP="00313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где: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24" name="Рисунок 24" descr="base_23963_120974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20974_2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CCB">
        <w:rPr>
          <w:rFonts w:ascii="Times New Roman" w:hAnsi="Times New Roman" w:cs="Times New Roman"/>
          <w:sz w:val="28"/>
          <w:szCs w:val="28"/>
        </w:rPr>
        <w:t xml:space="preserve"> - уровень хода реализации отдельного направления подпрограммы (в процентах);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95275"/>
            <wp:effectExtent l="0" t="0" r="9525" b="9525"/>
            <wp:docPr id="23" name="Рисунок 23" descr="base_23963_120974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20974_2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CCB">
        <w:rPr>
          <w:rFonts w:ascii="Times New Roman" w:hAnsi="Times New Roman" w:cs="Times New Roman"/>
          <w:sz w:val="28"/>
          <w:szCs w:val="28"/>
        </w:rPr>
        <w:t xml:space="preserve"> - базовое значение i-го индикатора, характеризующего i-е направление подпрограммы;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323850"/>
            <wp:effectExtent l="0" t="0" r="9525" b="0"/>
            <wp:docPr id="22" name="Рисунок 22" descr="base_23963_120974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20974_3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CCB">
        <w:rPr>
          <w:rFonts w:ascii="Times New Roman" w:hAnsi="Times New Roman" w:cs="Times New Roman"/>
          <w:sz w:val="28"/>
          <w:szCs w:val="28"/>
        </w:rPr>
        <w:t xml:space="preserve"> - текущее значение i-го индикатора, характеризующего реализацию i-го направления подпрограммы;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323850"/>
            <wp:effectExtent l="0" t="0" r="0" b="0"/>
            <wp:docPr id="21" name="Рисунок 21" descr="base_23963_120974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3_120974_3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CCB">
        <w:rPr>
          <w:rFonts w:ascii="Times New Roman" w:hAnsi="Times New Roman" w:cs="Times New Roman"/>
          <w:sz w:val="28"/>
          <w:szCs w:val="28"/>
        </w:rPr>
        <w:t xml:space="preserve"> - плановое значение i-го индикатора, утвержденное подпрограммой.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Используются следующие целевые индикаторы подпрограммы: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1) численность пост</w:t>
      </w:r>
      <w:r w:rsidR="00F02CB0">
        <w:rPr>
          <w:rFonts w:ascii="Times New Roman" w:hAnsi="Times New Roman" w:cs="Times New Roman"/>
          <w:sz w:val="28"/>
          <w:szCs w:val="28"/>
        </w:rPr>
        <w:t>радавших</w:t>
      </w:r>
      <w:r w:rsidRPr="00305CCB">
        <w:rPr>
          <w:rFonts w:ascii="Times New Roman" w:hAnsi="Times New Roman" w:cs="Times New Roman"/>
          <w:sz w:val="28"/>
          <w:szCs w:val="28"/>
        </w:rPr>
        <w:t xml:space="preserve"> в расчете на 1000 работающих</w:t>
      </w:r>
      <w:proofErr w:type="gramStart"/>
      <w:r w:rsidRPr="00305CCB">
        <w:rPr>
          <w:rFonts w:ascii="Times New Roman" w:hAnsi="Times New Roman" w:cs="Times New Roman"/>
          <w:sz w:val="28"/>
          <w:szCs w:val="28"/>
        </w:rPr>
        <w:t xml:space="preserve"> (</w:t>
      </w:r>
      <w:r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95275"/>
            <wp:effectExtent l="0" t="0" r="0" b="9525"/>
            <wp:docPr id="20" name="Рисунок 20" descr="base_23963_120974_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20974_3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CC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2) численность пострадавших со смертельным исходом в расчете на 1000 работающих</w:t>
      </w:r>
      <w:proofErr w:type="gramStart"/>
      <w:r w:rsidRPr="00305CCB">
        <w:rPr>
          <w:rFonts w:ascii="Times New Roman" w:hAnsi="Times New Roman" w:cs="Times New Roman"/>
          <w:sz w:val="28"/>
          <w:szCs w:val="28"/>
        </w:rPr>
        <w:t xml:space="preserve"> (</w:t>
      </w:r>
      <w:r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19" name="Рисунок 19" descr="base_23963_120974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3_120974_3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CC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05CCB" w:rsidRPr="00305CCB" w:rsidRDefault="00F02CB0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численность работников с установленным предварительным диагнозом профессионального заболевания</w:t>
      </w:r>
      <w:proofErr w:type="gramStart"/>
      <w:r w:rsidR="00305CCB" w:rsidRPr="00305CCB">
        <w:rPr>
          <w:rFonts w:ascii="Times New Roman" w:hAnsi="Times New Roman" w:cs="Times New Roman"/>
          <w:sz w:val="28"/>
          <w:szCs w:val="28"/>
        </w:rPr>
        <w:t xml:space="preserve"> (</w:t>
      </w:r>
      <w:r w:rsidR="00305CCB"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18" name="Рисунок 18" descr="base_23963_120974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3_120974_3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CCB" w:rsidRPr="00305CC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05CCB" w:rsidRPr="00305CCB" w:rsidRDefault="00F02CB0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количество рабочих мест, на которых проведена специальная оценка условий труда</w:t>
      </w:r>
      <w:proofErr w:type="gramStart"/>
      <w:r w:rsidR="00305CCB" w:rsidRPr="00305CCB">
        <w:rPr>
          <w:rFonts w:ascii="Times New Roman" w:hAnsi="Times New Roman" w:cs="Times New Roman"/>
          <w:sz w:val="28"/>
          <w:szCs w:val="28"/>
        </w:rPr>
        <w:t xml:space="preserve"> (</w:t>
      </w:r>
      <w:r w:rsidR="00305CCB"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66700"/>
            <wp:effectExtent l="0" t="0" r="0" b="0"/>
            <wp:docPr id="17" name="Рисунок 17" descr="base_23963_120974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3_120974_3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CCB" w:rsidRPr="00305CC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Примечание. В случае</w:t>
      </w:r>
      <w:proofErr w:type="gramStart"/>
      <w:r w:rsidRPr="00305C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5CCB">
        <w:rPr>
          <w:rFonts w:ascii="Times New Roman" w:hAnsi="Times New Roman" w:cs="Times New Roman"/>
          <w:sz w:val="28"/>
          <w:szCs w:val="28"/>
        </w:rPr>
        <w:t xml:space="preserve"> если базовый индикатор равен предельному значению и улучшение его невозможно, планируется поддержание индикатора на предельном уровне. 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подпрограммы проводится по интегральному показателю: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CB" w:rsidRPr="00305CCB" w:rsidRDefault="00305CCB" w:rsidP="00313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485775"/>
            <wp:effectExtent l="0" t="0" r="9525" b="9525"/>
            <wp:docPr id="15" name="Рисунок 15" descr="base_23963_120974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3_120974_3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где: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14" name="Рисунок 14" descr="base_23963_120974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63_120974_3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CCB">
        <w:rPr>
          <w:rFonts w:ascii="Times New Roman" w:hAnsi="Times New Roman" w:cs="Times New Roman"/>
          <w:sz w:val="28"/>
          <w:szCs w:val="28"/>
        </w:rPr>
        <w:t xml:space="preserve"> - уровень хода реализации отдельного направления подпрограммы;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N - количество целевых индикаторов.</w:t>
      </w:r>
    </w:p>
    <w:p w:rsidR="00305CCB" w:rsidRPr="00305CC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CB">
        <w:rPr>
          <w:rFonts w:ascii="Times New Roman" w:hAnsi="Times New Roman" w:cs="Times New Roman"/>
          <w:sz w:val="28"/>
          <w:szCs w:val="28"/>
        </w:rPr>
        <w:t>При значениях интегрального показателя уровня реализации подпрограммы</w:t>
      </w:r>
      <w:proofErr w:type="gramStart"/>
      <w:r w:rsidRPr="00305CC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05CCB">
        <w:rPr>
          <w:rFonts w:ascii="Times New Roman" w:hAnsi="Times New Roman" w:cs="Times New Roman"/>
          <w:sz w:val="28"/>
          <w:szCs w:val="28"/>
        </w:rPr>
        <w:t xml:space="preserve"> = 80% и более эффективность реализации подпрограммы пр</w:t>
      </w:r>
      <w:r w:rsidR="004806C8">
        <w:rPr>
          <w:rFonts w:ascii="Times New Roman" w:hAnsi="Times New Roman" w:cs="Times New Roman"/>
          <w:sz w:val="28"/>
          <w:szCs w:val="28"/>
        </w:rPr>
        <w:t xml:space="preserve">изнается высокой, при значении </w:t>
      </w:r>
      <w:r w:rsidR="004806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5CCB">
        <w:rPr>
          <w:rFonts w:ascii="Times New Roman" w:hAnsi="Times New Roman" w:cs="Times New Roman"/>
          <w:sz w:val="28"/>
          <w:szCs w:val="28"/>
        </w:rPr>
        <w:t xml:space="preserve"> от 79% д</w:t>
      </w:r>
      <w:r w:rsidR="004806C8">
        <w:rPr>
          <w:rFonts w:ascii="Times New Roman" w:hAnsi="Times New Roman" w:cs="Times New Roman"/>
          <w:sz w:val="28"/>
          <w:szCs w:val="28"/>
        </w:rPr>
        <w:t xml:space="preserve">о 50% - средней, при значениях </w:t>
      </w:r>
      <w:r w:rsidR="004806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5CCB">
        <w:rPr>
          <w:rFonts w:ascii="Times New Roman" w:hAnsi="Times New Roman" w:cs="Times New Roman"/>
          <w:sz w:val="28"/>
          <w:szCs w:val="28"/>
        </w:rPr>
        <w:t xml:space="preserve"> меньше 50% - низкой.</w:t>
      </w:r>
    </w:p>
    <w:p w:rsidR="00305CCB" w:rsidRPr="0079591B" w:rsidRDefault="00305CCB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8B3" w:rsidRDefault="003418B3" w:rsidP="0031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18B3" w:rsidSect="003135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BB9"/>
    <w:rsid w:val="00016A18"/>
    <w:rsid w:val="000A3C47"/>
    <w:rsid w:val="000D5211"/>
    <w:rsid w:val="0014120D"/>
    <w:rsid w:val="001C4BB9"/>
    <w:rsid w:val="001C74A9"/>
    <w:rsid w:val="001D4F04"/>
    <w:rsid w:val="002047DB"/>
    <w:rsid w:val="0025351D"/>
    <w:rsid w:val="00260B2B"/>
    <w:rsid w:val="00260CC6"/>
    <w:rsid w:val="0029359A"/>
    <w:rsid w:val="00305CCB"/>
    <w:rsid w:val="00313527"/>
    <w:rsid w:val="003418B3"/>
    <w:rsid w:val="00370EE9"/>
    <w:rsid w:val="00437AAD"/>
    <w:rsid w:val="004806C8"/>
    <w:rsid w:val="004E6E76"/>
    <w:rsid w:val="005E3192"/>
    <w:rsid w:val="00604514"/>
    <w:rsid w:val="00614F2D"/>
    <w:rsid w:val="00634619"/>
    <w:rsid w:val="006E7695"/>
    <w:rsid w:val="007060A7"/>
    <w:rsid w:val="0076236F"/>
    <w:rsid w:val="0079591B"/>
    <w:rsid w:val="00827097"/>
    <w:rsid w:val="00833A13"/>
    <w:rsid w:val="008367F8"/>
    <w:rsid w:val="008A16FA"/>
    <w:rsid w:val="00953390"/>
    <w:rsid w:val="009648D5"/>
    <w:rsid w:val="00AD0C01"/>
    <w:rsid w:val="00AE379F"/>
    <w:rsid w:val="00B170D2"/>
    <w:rsid w:val="00B45417"/>
    <w:rsid w:val="00BE6FEA"/>
    <w:rsid w:val="00C25D2D"/>
    <w:rsid w:val="00C57365"/>
    <w:rsid w:val="00D61098"/>
    <w:rsid w:val="00D91BB4"/>
    <w:rsid w:val="00DA0113"/>
    <w:rsid w:val="00DB29FE"/>
    <w:rsid w:val="00DB3ED0"/>
    <w:rsid w:val="00DF6403"/>
    <w:rsid w:val="00E211B4"/>
    <w:rsid w:val="00E878A2"/>
    <w:rsid w:val="00ED46C5"/>
    <w:rsid w:val="00F02CB0"/>
    <w:rsid w:val="00F55ABD"/>
    <w:rsid w:val="00F60F87"/>
    <w:rsid w:val="00F7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51</cp:revision>
  <dcterms:created xsi:type="dcterms:W3CDTF">2016-07-04T02:54:00Z</dcterms:created>
  <dcterms:modified xsi:type="dcterms:W3CDTF">2016-09-13T01:30:00Z</dcterms:modified>
</cp:coreProperties>
</file>